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56" w:rsidRPr="00285637" w:rsidRDefault="00E800A9" w:rsidP="005B04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20"/>
          <w:szCs w:val="120"/>
        </w:rPr>
      </w:pPr>
      <w:r>
        <w:rPr>
          <w:rFonts w:ascii="Times New Roman" w:hAnsi="Times New Roman" w:cs="Times New Roman"/>
          <w:b/>
          <w:noProof/>
          <w:color w:val="FF0000"/>
          <w:sz w:val="120"/>
          <w:szCs w:val="120"/>
          <w:u w:val="single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12485990</wp:posOffset>
            </wp:positionH>
            <wp:positionV relativeFrom="paragraph">
              <wp:posOffset>59350</wp:posOffset>
            </wp:positionV>
            <wp:extent cx="1573619" cy="1573619"/>
            <wp:effectExtent l="0" t="0" r="7620" b="7620"/>
            <wp:wrapNone/>
            <wp:docPr id="4" name="Obrázok 4" descr="C:\Users\didicova2730859\Desktop\Pracovná plocha\Znak\znak 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dicova2730859\Desktop\Pracovná plocha\Znak\znak D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9" cy="15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637">
        <w:rPr>
          <w:rFonts w:ascii="Times New Roman" w:hAnsi="Times New Roman" w:cs="Times New Roman"/>
          <w:b/>
          <w:noProof/>
          <w:color w:val="FF0000"/>
          <w:sz w:val="120"/>
          <w:szCs w:val="120"/>
          <w:lang w:eastAsia="sk-SK"/>
        </w:rPr>
        <w:drawing>
          <wp:anchor distT="0" distB="0" distL="114300" distR="114300" simplePos="0" relativeHeight="251658240" behindDoc="1" locked="0" layoutInCell="1" allowOverlap="1" wp14:anchorId="10409488" wp14:editId="188EDEE1">
            <wp:simplePos x="0" y="0"/>
            <wp:positionH relativeFrom="column">
              <wp:posOffset>-698234</wp:posOffset>
            </wp:positionH>
            <wp:positionV relativeFrom="paragraph">
              <wp:posOffset>-4445</wp:posOffset>
            </wp:positionV>
            <wp:extent cx="1637414" cy="1637414"/>
            <wp:effectExtent l="0" t="0" r="1270" b="1270"/>
            <wp:wrapNone/>
            <wp:docPr id="2" name="Obrázok 2" descr="C:\Users\didicova2730859\Desktop\Pracovná plocha\Znak\440px-Slovakia_police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dicova2730859\Desktop\Pracovná plocha\Znak\440px-Slovakia_police_logo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14" cy="163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F17" w:rsidRPr="00285637">
        <w:rPr>
          <w:rFonts w:ascii="Times New Roman" w:hAnsi="Times New Roman" w:cs="Times New Roman"/>
          <w:b/>
          <w:color w:val="FF0000"/>
          <w:sz w:val="120"/>
          <w:szCs w:val="120"/>
        </w:rPr>
        <w:t>Narazili ste niekomu do vozidla?</w:t>
      </w:r>
    </w:p>
    <w:p w:rsidR="00807F17" w:rsidRPr="00285637" w:rsidRDefault="00807F17" w:rsidP="005B04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20"/>
          <w:szCs w:val="120"/>
          <w:u w:val="single"/>
        </w:rPr>
      </w:pPr>
      <w:r w:rsidRPr="00285637">
        <w:rPr>
          <w:rFonts w:ascii="Times New Roman" w:hAnsi="Times New Roman" w:cs="Times New Roman"/>
          <w:b/>
          <w:color w:val="FF0000"/>
          <w:sz w:val="120"/>
          <w:szCs w:val="120"/>
          <w:u w:val="single"/>
        </w:rPr>
        <w:t>Neodchádzajte z miesta udalosti !!!</w:t>
      </w:r>
    </w:p>
    <w:p w:rsidR="00807F17" w:rsidRPr="00285637" w:rsidRDefault="00807F17" w:rsidP="00807F17">
      <w:pPr>
        <w:jc w:val="both"/>
        <w:rPr>
          <w:rFonts w:ascii="Times New Roman" w:hAnsi="Times New Roman" w:cs="Times New Roman"/>
          <w:sz w:val="12"/>
          <w:szCs w:val="36"/>
        </w:rPr>
      </w:pPr>
      <w:r w:rsidRPr="00807F17">
        <w:rPr>
          <w:rFonts w:ascii="Times New Roman" w:hAnsi="Times New Roman" w:cs="Times New Roman"/>
          <w:sz w:val="36"/>
          <w:szCs w:val="36"/>
        </w:rPr>
        <w:tab/>
      </w:r>
    </w:p>
    <w:p w:rsidR="00807F17" w:rsidRPr="00573976" w:rsidRDefault="00807F17" w:rsidP="005B044D">
      <w:pPr>
        <w:ind w:left="-426" w:firstLine="1134"/>
        <w:jc w:val="both"/>
        <w:rPr>
          <w:rFonts w:ascii="Times New Roman" w:hAnsi="Times New Roman" w:cs="Times New Roman"/>
          <w:sz w:val="44"/>
          <w:szCs w:val="44"/>
        </w:rPr>
      </w:pPr>
      <w:r w:rsidRPr="00573976">
        <w:rPr>
          <w:rFonts w:ascii="Times New Roman" w:hAnsi="Times New Roman" w:cs="Times New Roman"/>
          <w:sz w:val="44"/>
          <w:szCs w:val="44"/>
        </w:rPr>
        <w:t>V prípade, že  k takejto udalosti v cestnej premávke došlo, majte na pamäti, že ste povinný splniť si zákonom</w:t>
      </w:r>
    </w:p>
    <w:p w:rsidR="00807F17" w:rsidRPr="00573976" w:rsidRDefault="003B148F" w:rsidP="003B148F">
      <w:pPr>
        <w:ind w:left="-142"/>
        <w:jc w:val="both"/>
        <w:rPr>
          <w:rFonts w:ascii="Times New Roman" w:hAnsi="Times New Roman" w:cs="Times New Roman"/>
          <w:sz w:val="44"/>
          <w:szCs w:val="44"/>
        </w:rPr>
      </w:pPr>
      <w:r w:rsidRPr="00573976">
        <w:rPr>
          <w:rFonts w:ascii="Times New Roman" w:hAnsi="Times New Roman" w:cs="Times New Roman"/>
          <w:sz w:val="44"/>
          <w:szCs w:val="44"/>
        </w:rPr>
        <w:t>s</w:t>
      </w:r>
      <w:r w:rsidR="00807F17" w:rsidRPr="00573976">
        <w:rPr>
          <w:rFonts w:ascii="Times New Roman" w:hAnsi="Times New Roman" w:cs="Times New Roman"/>
          <w:sz w:val="44"/>
          <w:szCs w:val="44"/>
        </w:rPr>
        <w:t>tanovené povinnosti:</w:t>
      </w:r>
    </w:p>
    <w:p w:rsidR="00807F17" w:rsidRPr="00573976" w:rsidRDefault="00807F17" w:rsidP="00807F17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>bezodkladne zastaviť vozidlo,</w:t>
      </w:r>
    </w:p>
    <w:p w:rsidR="00807F17" w:rsidRPr="00573976" w:rsidRDefault="00807F17" w:rsidP="00807F17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>preukázať svoju totožnosť inému účastníkovi udalosti v cestnej premávke</w:t>
      </w:r>
    </w:p>
    <w:p w:rsidR="00807F17" w:rsidRPr="00573976" w:rsidRDefault="00807F17" w:rsidP="00807F17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>poskytnúť údaje o poistení vozidla</w:t>
      </w:r>
      <w:bookmarkStart w:id="0" w:name="_GoBack"/>
      <w:bookmarkEnd w:id="0"/>
    </w:p>
    <w:p w:rsidR="00A9017A" w:rsidRPr="00573976" w:rsidRDefault="00807F17" w:rsidP="00807F17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 xml:space="preserve">vyplniť a podpísať tlačivo </w:t>
      </w:r>
      <w:r w:rsidR="00A9017A" w:rsidRPr="00573976">
        <w:rPr>
          <w:sz w:val="44"/>
          <w:szCs w:val="44"/>
        </w:rPr>
        <w:t xml:space="preserve">zavedené na zabezpečenie náhrady, </w:t>
      </w:r>
    </w:p>
    <w:p w:rsidR="00807F17" w:rsidRPr="00573976" w:rsidRDefault="00A9017A" w:rsidP="00A9017A">
      <w:pPr>
        <w:pStyle w:val="Odsekzoznamu"/>
        <w:ind w:left="2139"/>
        <w:jc w:val="both"/>
        <w:rPr>
          <w:sz w:val="44"/>
          <w:szCs w:val="44"/>
        </w:rPr>
      </w:pPr>
      <w:r w:rsidRPr="00573976">
        <w:rPr>
          <w:sz w:val="44"/>
          <w:szCs w:val="44"/>
        </w:rPr>
        <w:t>vzniknutej škody podľa osobitného predpisu</w:t>
      </w:r>
    </w:p>
    <w:p w:rsidR="00A9017A" w:rsidRPr="00573976" w:rsidRDefault="00A9017A" w:rsidP="00A9017A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>zdržať sa požitia alkoholu, alebo inej návykovej látky,</w:t>
      </w:r>
    </w:p>
    <w:p w:rsidR="00A9017A" w:rsidRPr="00573976" w:rsidRDefault="00A9017A" w:rsidP="00A9017A">
      <w:pPr>
        <w:pStyle w:val="Odsekzoznamu"/>
        <w:numPr>
          <w:ilvl w:val="0"/>
          <w:numId w:val="1"/>
        </w:numPr>
        <w:jc w:val="both"/>
        <w:rPr>
          <w:sz w:val="44"/>
          <w:szCs w:val="44"/>
        </w:rPr>
      </w:pPr>
      <w:r w:rsidRPr="00573976">
        <w:rPr>
          <w:sz w:val="44"/>
          <w:szCs w:val="44"/>
        </w:rPr>
        <w:t>urobiť vhodné opatrenia, aby nebola ohrozená bezpečnosť alebo plynulosť cestnej premávky.</w:t>
      </w:r>
    </w:p>
    <w:p w:rsidR="00A9017A" w:rsidRPr="00573976" w:rsidRDefault="0098202E" w:rsidP="005B044D">
      <w:pPr>
        <w:ind w:left="-142" w:firstLine="850"/>
        <w:jc w:val="both"/>
        <w:rPr>
          <w:b/>
          <w:sz w:val="44"/>
          <w:szCs w:val="44"/>
        </w:rPr>
      </w:pPr>
      <w:r w:rsidRPr="00573976">
        <w:rPr>
          <w:sz w:val="44"/>
          <w:szCs w:val="44"/>
        </w:rPr>
        <w:t xml:space="preserve">Ak účastník takejto udalosti v cestnej premávke (škodovej udalosti) spôsobil hmotnú škodu osobe, ktorá sa nenachádza vo vozidle (napr. odstavené vozidlo), </w:t>
      </w:r>
      <w:r w:rsidRPr="00573976">
        <w:rPr>
          <w:b/>
          <w:i/>
          <w:sz w:val="44"/>
          <w:szCs w:val="44"/>
          <w:u w:val="single"/>
        </w:rPr>
        <w:t>je povinný o tom túto osobu bezodkladne upovedomiť</w:t>
      </w:r>
      <w:r w:rsidRPr="00573976">
        <w:rPr>
          <w:sz w:val="44"/>
          <w:szCs w:val="44"/>
        </w:rPr>
        <w:t xml:space="preserve"> a</w:t>
      </w:r>
      <w:r w:rsidR="0027541B" w:rsidRPr="00573976">
        <w:rPr>
          <w:sz w:val="44"/>
          <w:szCs w:val="44"/>
        </w:rPr>
        <w:t> splniť si vyššie uvedené povinnosti účastníka škodovej udalosti. K zabezpečeniu vyrozumenia vodiča (držiteľa) poškodeného vozidla môžete v</w:t>
      </w:r>
      <w:r w:rsidR="00A81086" w:rsidRPr="00573976">
        <w:rPr>
          <w:sz w:val="44"/>
          <w:szCs w:val="44"/>
        </w:rPr>
        <w:t>yužiť aj informačné služby nákup</w:t>
      </w:r>
      <w:r w:rsidR="0027541B" w:rsidRPr="00573976">
        <w:rPr>
          <w:sz w:val="44"/>
          <w:szCs w:val="44"/>
        </w:rPr>
        <w:t>ného centra, usporiadateľa kultúrno-spoločenského podujatia</w:t>
      </w:r>
      <w:r w:rsidR="00A81086" w:rsidRPr="00573976">
        <w:rPr>
          <w:sz w:val="44"/>
          <w:szCs w:val="44"/>
        </w:rPr>
        <w:t xml:space="preserve">, prípadne iného podujatia kumulujúceho účastníkov cestnej premávky. Ak toto nie je možné zabezpečiť takýmto spôsobom, vyrozumenie takejto osoby zabezpečte prostredníctvom Policajného zboru na </w:t>
      </w:r>
      <w:r w:rsidR="00A81086" w:rsidRPr="00573976">
        <w:rPr>
          <w:b/>
          <w:i/>
          <w:sz w:val="44"/>
          <w:szCs w:val="44"/>
          <w:u w:val="single"/>
        </w:rPr>
        <w:t>telefónnej linke 158</w:t>
      </w:r>
      <w:r w:rsidR="00A81086" w:rsidRPr="00573976">
        <w:rPr>
          <w:b/>
          <w:i/>
          <w:sz w:val="44"/>
          <w:szCs w:val="44"/>
        </w:rPr>
        <w:t>.</w:t>
      </w:r>
    </w:p>
    <w:p w:rsidR="00A81086" w:rsidRPr="00DE3EA3" w:rsidRDefault="00A81086" w:rsidP="005B044D">
      <w:pPr>
        <w:ind w:left="-142" w:firstLine="850"/>
        <w:jc w:val="both"/>
        <w:rPr>
          <w:b/>
          <w:sz w:val="44"/>
          <w:szCs w:val="44"/>
        </w:rPr>
      </w:pPr>
      <w:r w:rsidRPr="00573976">
        <w:rPr>
          <w:sz w:val="44"/>
          <w:szCs w:val="44"/>
        </w:rPr>
        <w:t xml:space="preserve">V prípade, ak si ako účastník takejto udalosti v cestnej premávke nesplníte svoje zákonom stanovené povinnosti (odídete z miesta udalosti bez splnenia týchto povinností), vec bude po oznámení policajtovi kvalifikovaná </w:t>
      </w:r>
      <w:r w:rsidR="003B148F" w:rsidRPr="00573976">
        <w:rPr>
          <w:sz w:val="44"/>
          <w:szCs w:val="44"/>
        </w:rPr>
        <w:t xml:space="preserve">ako dopravná nehoda a zároveň takéto konanie je </w:t>
      </w:r>
      <w:r w:rsidR="003B148F" w:rsidRPr="00DE3EA3">
        <w:rPr>
          <w:b/>
          <w:sz w:val="44"/>
          <w:szCs w:val="44"/>
        </w:rPr>
        <w:t xml:space="preserve">považované za porušenie zákona o cestnej premávke  závažným spôsobom, za ktoré Vám hrozí pokuta </w:t>
      </w:r>
      <w:r w:rsidR="003B148F" w:rsidRPr="00DE3EA3">
        <w:rPr>
          <w:b/>
          <w:i/>
          <w:sz w:val="44"/>
          <w:szCs w:val="44"/>
          <w:u w:val="single"/>
        </w:rPr>
        <w:t xml:space="preserve">od </w:t>
      </w:r>
      <w:r w:rsidR="00285637" w:rsidRPr="00DE3EA3">
        <w:rPr>
          <w:b/>
          <w:i/>
          <w:sz w:val="44"/>
          <w:szCs w:val="44"/>
          <w:u w:val="single"/>
        </w:rPr>
        <w:t>200,</w:t>
      </w:r>
      <w:r w:rsidR="005B044D" w:rsidRPr="00DE3EA3">
        <w:rPr>
          <w:b/>
          <w:i/>
          <w:sz w:val="44"/>
          <w:szCs w:val="44"/>
          <w:u w:val="single"/>
        </w:rPr>
        <w:t>-</w:t>
      </w:r>
      <w:r w:rsidR="003B148F" w:rsidRPr="00DE3EA3">
        <w:rPr>
          <w:b/>
          <w:i/>
          <w:sz w:val="44"/>
          <w:szCs w:val="44"/>
          <w:u w:val="single"/>
        </w:rPr>
        <w:t>€</w:t>
      </w:r>
      <w:r w:rsidR="005B044D" w:rsidRPr="00DE3EA3">
        <w:rPr>
          <w:b/>
          <w:i/>
          <w:sz w:val="44"/>
          <w:szCs w:val="44"/>
          <w:u w:val="single"/>
        </w:rPr>
        <w:t xml:space="preserve"> do 1.300</w:t>
      </w:r>
      <w:r w:rsidR="00285637" w:rsidRPr="00DE3EA3">
        <w:rPr>
          <w:b/>
          <w:i/>
          <w:sz w:val="44"/>
          <w:szCs w:val="44"/>
          <w:u w:val="single"/>
        </w:rPr>
        <w:t>,</w:t>
      </w:r>
      <w:r w:rsidR="005B044D" w:rsidRPr="00DE3EA3">
        <w:rPr>
          <w:b/>
          <w:i/>
          <w:sz w:val="44"/>
          <w:szCs w:val="44"/>
          <w:u w:val="single"/>
        </w:rPr>
        <w:t>-€</w:t>
      </w:r>
      <w:r w:rsidR="005B044D" w:rsidRPr="00DE3EA3">
        <w:rPr>
          <w:b/>
          <w:sz w:val="44"/>
          <w:szCs w:val="44"/>
        </w:rPr>
        <w:t xml:space="preserve"> a zákaz činnosti</w:t>
      </w:r>
      <w:r w:rsidR="00285637" w:rsidRPr="00DE3EA3">
        <w:rPr>
          <w:b/>
          <w:sz w:val="44"/>
          <w:szCs w:val="44"/>
        </w:rPr>
        <w:t xml:space="preserve"> viesť motorové vozidlá do 5 rokov.</w:t>
      </w:r>
    </w:p>
    <w:sectPr w:rsidR="00A81086" w:rsidRPr="00DE3EA3" w:rsidSect="00573976">
      <w:pgSz w:w="23814" w:h="16839" w:orient="landscape" w:code="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8064F"/>
    <w:multiLevelType w:val="hybridMultilevel"/>
    <w:tmpl w:val="F42001CC"/>
    <w:lvl w:ilvl="0" w:tplc="2D88FF92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E4"/>
    <w:rsid w:val="00123076"/>
    <w:rsid w:val="00173F56"/>
    <w:rsid w:val="0027541B"/>
    <w:rsid w:val="00285637"/>
    <w:rsid w:val="003634A3"/>
    <w:rsid w:val="003B148F"/>
    <w:rsid w:val="0043196A"/>
    <w:rsid w:val="00573976"/>
    <w:rsid w:val="005B044D"/>
    <w:rsid w:val="00807F17"/>
    <w:rsid w:val="0098202E"/>
    <w:rsid w:val="00A81086"/>
    <w:rsid w:val="00A9017A"/>
    <w:rsid w:val="00DD3F44"/>
    <w:rsid w:val="00DE3EA3"/>
    <w:rsid w:val="00E232E4"/>
    <w:rsid w:val="00E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5A83E-4B08-45E3-B646-A2221A67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7F1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3</cp:revision>
  <cp:lastPrinted>2021-06-18T10:49:00Z</cp:lastPrinted>
  <dcterms:created xsi:type="dcterms:W3CDTF">2018-06-13T12:04:00Z</dcterms:created>
  <dcterms:modified xsi:type="dcterms:W3CDTF">2024-03-06T09:01:00Z</dcterms:modified>
</cp:coreProperties>
</file>